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11" w:rsidRPr="00C62211" w:rsidRDefault="00C62211" w:rsidP="00C62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211">
        <w:rPr>
          <w:rFonts w:ascii="Times New Roman" w:hAnsi="Times New Roman" w:cs="Times New Roman"/>
          <w:b/>
          <w:sz w:val="24"/>
          <w:szCs w:val="24"/>
        </w:rPr>
        <w:t>Приказ МО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2211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C62211">
        <w:rPr>
          <w:rFonts w:ascii="Times New Roman" w:hAnsi="Times New Roman" w:cs="Times New Roman"/>
          <w:b/>
          <w:sz w:val="24"/>
          <w:szCs w:val="24"/>
        </w:rPr>
        <w:t xml:space="preserve">Н РТ от 29 марта 2011 года №1244/11 «О недопущении незаконных сборов денежных средств с </w:t>
      </w:r>
      <w:proofErr w:type="gramStart"/>
      <w:r w:rsidRPr="00C62211">
        <w:rPr>
          <w:rFonts w:ascii="Times New Roman" w:hAnsi="Times New Roman" w:cs="Times New Roman"/>
          <w:b/>
          <w:sz w:val="24"/>
          <w:szCs w:val="24"/>
        </w:rPr>
        <w:t>родителей</w:t>
      </w:r>
      <w:proofErr w:type="gramEnd"/>
      <w:r w:rsidRPr="00C62211">
        <w:rPr>
          <w:rFonts w:ascii="Times New Roman" w:hAnsi="Times New Roman" w:cs="Times New Roman"/>
          <w:b/>
          <w:sz w:val="24"/>
          <w:szCs w:val="24"/>
        </w:rPr>
        <w:t xml:space="preserve"> обучающихся в образовательных учреждениях Республики Татарстан»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О недопущении незаконных сборов денежных средств с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образовательных учреждениях Республики Татарстан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дств в ф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-   «О мерах по предупреждению неправомерного взимания денежных сре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>одителей обучающихся, воспитанников образовательных учреждений» (от 22.02.2008г. №1022/8);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-  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-   «О нарушениях действующего законодательства в сфере дошкольного образования» (от 02.03.2009г. №1263/9);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-   «О репетиторстве в общеобразовательных учреждениях Республики Татарстан» (от 29.01.2009г. № Аи-115/9-1);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-  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-  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-   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 законодательства:  сбор  денежных  сре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дств  с  р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lastRenderedPageBreak/>
        <w:t xml:space="preserve">Вопрос «О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образовательных учреждениях Республики Татарстан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приказываю: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1.                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образовательных учреждениях Республики Татарстан.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2.                 В работе по недопущению незаконных сборов денежных средств с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3.                 Рекомендовать исполнительным комитетам муниципальных образований, муниципальным органам управления образованием: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-    принять меры по недопущению незаконных сборов денежных средств с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образовательных учреждениях муниципального образования;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-   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-     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-   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4.      Согласно пункту 1 статьи 6, пункту 1 статьи 9 Закона РТ от 22.02.2006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г. № 15-ЗРТ «О наделении органов местного самоуправления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муниципальных образований в Республике Татарстан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отдельными</w:t>
      </w:r>
      <w:proofErr w:type="gramEnd"/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государственными полномочиями Республики Татарстан в области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образования» информацию о проведенной работе, а также копии листов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lastRenderedPageBreak/>
        <w:t>ознакомления с настоящим приказом всех руководителей образовательных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учреждений направить в министерство до 15.04.2011 года.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5.        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первого заместителя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министра Д.М. Мустафина.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</w:t>
      </w:r>
      <w:r w:rsidRPr="00C6221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6221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62211">
        <w:rPr>
          <w:rFonts w:ascii="Times New Roman" w:hAnsi="Times New Roman" w:cs="Times New Roman"/>
          <w:sz w:val="24"/>
          <w:szCs w:val="24"/>
        </w:rPr>
        <w:tab/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Министр  А.Х. </w:t>
      </w:r>
      <w:proofErr w:type="spellStart"/>
      <w:r w:rsidRPr="00C62211">
        <w:rPr>
          <w:rFonts w:ascii="Times New Roman" w:hAnsi="Times New Roman" w:cs="Times New Roman"/>
          <w:sz w:val="24"/>
          <w:szCs w:val="24"/>
        </w:rPr>
        <w:t>Гильмутдинов</w:t>
      </w:r>
      <w:proofErr w:type="spellEnd"/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Письмо от 24.01.2011г. № 562/11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Руководителям муниципальных органов управления образованием Республики Татарстан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дополнительных источниках дохода образовательных учреждений и ответственности за нарушение установленного порядка их привлечения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с чем Министерство образования и науки Республики Татарстан доводит до Вас следующую информацию.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 Платные образовательные услуги.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 Законодательное и инструктивно-директивное регулирование оказания платных услуг осуществляется: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Конституцией РФ (ст.43, п.5), Гражданским кодексом РФ, Законом РФ «Об образовании», Законом РФ «О защите прав потребителей», Налоговым кодексом Российской Федерации от 31.07.1998 № 146-ФЗ (ст.39, ч.1, 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 г. № 2994 «Об утверждении примерной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 xml:space="preserve">формы договора на оказание платных образовательных услуг в сфере общего образования», приказом Министерства образования РТ от 13 января 2004 г. № 39 «О мерах по упорядочению практики оказания платных образовательных </w:t>
      </w:r>
      <w:r w:rsidRPr="00C62211">
        <w:rPr>
          <w:rFonts w:ascii="Times New Roman" w:hAnsi="Times New Roman" w:cs="Times New Roman"/>
          <w:sz w:val="24"/>
          <w:szCs w:val="24"/>
        </w:rPr>
        <w:lastRenderedPageBreak/>
        <w:t xml:space="preserve">услуг в образовательных учреждениях РТ», письмом Министерства образования РТ от 11 мая 2004г. №1093 «О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         </w:t>
      </w:r>
      <w:proofErr w:type="gramEnd"/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    При организации платных образовательных услуг образовательное учреждение: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-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   - 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 - 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  - издает приказ об организации платных образовательных услуг, которым утверждает:        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- учебный план, программы;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 - смету расходов;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  - расписание занятий;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 - количество и списочный состав групп;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 - 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- 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 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Благотворительные пожертвования.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Оказание благотворительной помощи регламентируется следующими законодательными актами: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 xml:space="preserve">Законом РФ «Об образовании», Гражданским кодексом РФ, Налоговым кодексом РФ, Федеральным законом от 11.08.95 № 135-ФЗ «О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</w:t>
      </w:r>
      <w:r w:rsidRPr="00C62211">
        <w:rPr>
          <w:rFonts w:ascii="Times New Roman" w:hAnsi="Times New Roman" w:cs="Times New Roman"/>
          <w:sz w:val="24"/>
          <w:szCs w:val="24"/>
        </w:rPr>
        <w:lastRenderedPageBreak/>
        <w:t>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 72 ГК РФ) и пожертвования (ст.5 82 ГК РФ), заключенных в установленном порядке, в которых должны быть отражены: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- сумма взноса;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- конкретная цель использования средств, связанная исключительно с уставной деятельностью учреждения;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- реквизиты благотворителя;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- дата внесения средств. На принятие пожертвования не требуется чьего-либо разрешения или согласия (п.2 ст.582 ГК РФ).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                 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 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>бразовательного учреждения собственной бухгалтерии) в установленном порядке. При этом должно быть обеспечено: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- поступление денежных сре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дств бл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>аготворителей на расчетные счета образовательных учреждений;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- оформление в виде акта с подписями руководителя и материально ответственного лица образовательного учреждения, благотворителя; 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дств бл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>аготворителю;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- 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- ежегодное представление публичных отчетов о привлечении и расходовании дополнительных финансовых средств;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- 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  Пожертвования в материальной форме приходуются образовательным учреждением.       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 xml:space="preserve">В соответствии с п.8 ст.41 Закона РФ «Об образовании»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       </w:t>
      </w:r>
      <w:proofErr w:type="gramEnd"/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В дополнение сообщаем, что нарушение вышеуказанных норм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1995г. № 48-М «О фактах неправомерного взимания денежных средств с родителей обучающихся»); принуждение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 г.№505 «Об утверждении правил оказания платных образовательных услуг». 01.04.2003 № 181); требование внесения так называемого «вступительного взноса» при приеме ребенка в образовательное учреждение (нарушается </w:t>
      </w:r>
      <w:proofErr w:type="spellStart"/>
      <w:r w:rsidRPr="00C62211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.З</w:t>
      </w:r>
      <w:proofErr w:type="spellEnd"/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ст.5 Закона РФ «Об образовании»);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11.08.95№ 135-ФЗ «О благотворительной деятельности и благотворительных организациях»), а также «Порядке ведения кассовых операций в Российской Федерации» (письмо ЦБ РФ от 04.10.93 №18), «Положении о правилах организации наличного денежного обращения на территории РФ» (письмо ЦБ РФ от 05.01.98 № 14-П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№57 «О внебюджетных средствах образовательных учреждений» Министерства общего и профессионального образования РФ)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>ожет квалифицироваться по следующим составам административных нарушений и повлечь за собой следующую ответственность: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-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согласно статьи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5.57. 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свобод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обучающихся и </w:t>
      </w:r>
      <w:r w:rsidRPr="00C62211">
        <w:rPr>
          <w:rFonts w:ascii="Times New Roman" w:hAnsi="Times New Roman" w:cs="Times New Roman"/>
          <w:sz w:val="24"/>
          <w:szCs w:val="24"/>
        </w:rPr>
        <w:lastRenderedPageBreak/>
        <w:t>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>-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двух лет;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- 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статьи 19.30 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на юридических лиц - от ста тысяч до двухсот тысяч рублей;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- 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   В соответствии с Законом Республики Татарстан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В связи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2211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C62211">
        <w:rPr>
          <w:rFonts w:ascii="Times New Roman" w:hAnsi="Times New Roman" w:cs="Times New Roman"/>
          <w:sz w:val="24"/>
          <w:szCs w:val="24"/>
        </w:rPr>
        <w:t xml:space="preserve"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                    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    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«05» февраля 2011 года.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211" w:rsidRPr="00C62211" w:rsidRDefault="00C62211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11">
        <w:rPr>
          <w:rFonts w:ascii="Times New Roman" w:hAnsi="Times New Roman" w:cs="Times New Roman"/>
          <w:sz w:val="24"/>
          <w:szCs w:val="24"/>
        </w:rPr>
        <w:t xml:space="preserve">   Первый заместитель министра                         Д.М. Мустафин  </w:t>
      </w:r>
    </w:p>
    <w:p w:rsidR="00E04A54" w:rsidRPr="00C62211" w:rsidRDefault="00E04A54" w:rsidP="00C6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04A54" w:rsidRPr="00C62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211"/>
    <w:rsid w:val="00C62211"/>
    <w:rsid w:val="00E0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5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2696</Words>
  <Characters>15372</Characters>
  <Application>Microsoft Office Word</Application>
  <DocSecurity>0</DocSecurity>
  <Lines>128</Lines>
  <Paragraphs>36</Paragraphs>
  <ScaleCrop>false</ScaleCrop>
  <Company/>
  <LinksUpToDate>false</LinksUpToDate>
  <CharactersWithSpaces>18032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Сушкова</dc:creator>
  <cp:lastModifiedBy>Сушкова</cp:lastModifiedBy>
  <cp:revision>2</cp:revision>
  <dcterms:created xsi:type="dcterms:W3CDTF">2014-10-08T17:18:00Z</dcterms:created>
  <dcterms:modified xsi:type="dcterms:W3CDTF">2014-10-08T17:19:00Z</dcterms:modified>
</cp:coreProperties>
</file>